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5BC" w:rsidRDefault="00CF2F4E" w:rsidP="004A25BC">
      <w:pPr>
        <w:jc w:val="right"/>
      </w:pPr>
      <w:r>
        <w:t>Приложение № 8</w:t>
      </w:r>
    </w:p>
    <w:p w:rsidR="004A25BC" w:rsidRDefault="004A25BC" w:rsidP="004A25BC">
      <w:pPr>
        <w:ind w:firstLine="709"/>
        <w:jc w:val="right"/>
      </w:pPr>
      <w:r>
        <w:t>УТВЕРЖДЕНО</w:t>
      </w:r>
    </w:p>
    <w:p w:rsidR="004A25BC" w:rsidRDefault="004A25BC" w:rsidP="004A25BC">
      <w:pPr>
        <w:ind w:firstLine="709"/>
        <w:jc w:val="right"/>
      </w:pPr>
      <w:r>
        <w:t>приказом МБУ «КЦСОН» ТГО</w:t>
      </w:r>
    </w:p>
    <w:p w:rsidR="004A25BC" w:rsidRPr="008453CD" w:rsidRDefault="00CF2F4E" w:rsidP="004A25BC">
      <w:pPr>
        <w:ind w:firstLine="709"/>
        <w:jc w:val="right"/>
        <w:rPr>
          <w:u w:val="single"/>
        </w:rPr>
      </w:pPr>
      <w:r w:rsidRPr="008453CD">
        <w:rPr>
          <w:u w:val="single"/>
        </w:rPr>
        <w:t>от 16.01.2020 № 8-А</w:t>
      </w:r>
    </w:p>
    <w:p w:rsidR="004A25BC" w:rsidRDefault="004A25BC" w:rsidP="004A25BC">
      <w:pPr>
        <w:spacing w:before="120"/>
      </w:pPr>
      <w:bookmarkStart w:id="0" w:name="_GoBack"/>
      <w:bookmarkEnd w:id="0"/>
    </w:p>
    <w:p w:rsidR="004A25BC" w:rsidRPr="00B13C4F" w:rsidRDefault="004A25BC" w:rsidP="00B13C4F">
      <w:pPr>
        <w:ind w:firstLine="709"/>
        <w:jc w:val="center"/>
        <w:rPr>
          <w:b/>
        </w:rPr>
      </w:pPr>
      <w:r w:rsidRPr="00B13C4F">
        <w:rPr>
          <w:b/>
        </w:rPr>
        <w:t>ПРАВИЛА</w:t>
      </w:r>
    </w:p>
    <w:p w:rsidR="004A25BC" w:rsidRPr="00B13C4F" w:rsidRDefault="00B13C4F" w:rsidP="00B13C4F">
      <w:pPr>
        <w:ind w:firstLine="709"/>
        <w:jc w:val="center"/>
        <w:rPr>
          <w:b/>
        </w:rPr>
      </w:pPr>
      <w:r>
        <w:rPr>
          <w:b/>
        </w:rPr>
        <w:t>Р</w:t>
      </w:r>
      <w:r w:rsidR="004A25BC" w:rsidRPr="00B13C4F">
        <w:rPr>
          <w:b/>
        </w:rPr>
        <w:t xml:space="preserve">аботы с ресурсами сети Интернет и электронной почтой в </w:t>
      </w:r>
      <w:r>
        <w:rPr>
          <w:b/>
        </w:rPr>
        <w:t>М</w:t>
      </w:r>
      <w:r w:rsidR="004A25BC" w:rsidRPr="00B13C4F">
        <w:rPr>
          <w:b/>
        </w:rPr>
        <w:t>униципальном бюджетном учреждении «Комплексный центр социального обслуживания населения» Тайгинского городского округа</w:t>
      </w:r>
    </w:p>
    <w:p w:rsidR="004A25BC" w:rsidRDefault="004A25BC" w:rsidP="00B13C4F">
      <w:pPr>
        <w:spacing w:before="120"/>
        <w:ind w:firstLine="709"/>
        <w:jc w:val="both"/>
      </w:pPr>
      <w:r>
        <w:t xml:space="preserve"> Правила использования Интернет-ресурсов на рабочем месте относятся ко всем сотрудникам (далее Пользователям) учреждения.</w:t>
      </w:r>
    </w:p>
    <w:p w:rsidR="004A25BC" w:rsidRPr="004A25BC" w:rsidRDefault="004A25BC" w:rsidP="00B13C4F">
      <w:pPr>
        <w:spacing w:before="120"/>
        <w:ind w:firstLine="709"/>
        <w:jc w:val="center"/>
        <w:rPr>
          <w:b/>
        </w:rPr>
      </w:pPr>
      <w:r w:rsidRPr="004A25BC">
        <w:rPr>
          <w:b/>
        </w:rPr>
        <w:t>1. Общие положения</w:t>
      </w:r>
      <w:r w:rsidR="00B13C4F">
        <w:rPr>
          <w:b/>
        </w:rPr>
        <w:t>.</w:t>
      </w:r>
    </w:p>
    <w:p w:rsidR="004A25BC" w:rsidRDefault="004A25BC" w:rsidP="00B13C4F">
      <w:pPr>
        <w:spacing w:before="120"/>
        <w:ind w:firstLine="709"/>
        <w:jc w:val="both"/>
      </w:pPr>
      <w:r>
        <w:t>Глобальная сеть Интернет предоставляет доступ к ресурсам различного содержания и направленности. Использование Интернет-доступа сотрудниками разрешается и поощряется в тех случаях, когда работа с Интернет-ресурсами служит достижению целей, определенных должностными обязанностями. Интернет-доступ должен использоваться в соответствии с настоящими Правилами.</w:t>
      </w:r>
    </w:p>
    <w:p w:rsidR="004A25BC" w:rsidRDefault="004A25BC" w:rsidP="00B13C4F">
      <w:pPr>
        <w:spacing w:before="120"/>
        <w:ind w:firstLine="709"/>
        <w:jc w:val="both"/>
      </w:pPr>
      <w:r>
        <w:t>1.1. Служебные ящики электронной почты, пароли для получения доступа к Интернет, а также иным серверам или веб-страницам, не должны использоваться ни для чего иного, как для выполнения задач, непосредственно связанных со сферой деятельности.</w:t>
      </w:r>
    </w:p>
    <w:p w:rsidR="004A25BC" w:rsidRDefault="004A25BC" w:rsidP="00B13C4F">
      <w:pPr>
        <w:spacing w:before="120"/>
        <w:ind w:firstLine="709"/>
        <w:jc w:val="both"/>
      </w:pPr>
      <w:r>
        <w:t>1.2. Работа в локальной сети и/или Интернет, а также с электронной почтой будут инспектироваться и проверяться на допустимость с целью обеспечения безопасности и проверки исполнения положений, данных Правил. Также пользователи могут быть ограничены в использовании Интернет-ресурсов и/или электронной почты.</w:t>
      </w:r>
    </w:p>
    <w:p w:rsidR="004A25BC" w:rsidRDefault="004A25BC" w:rsidP="00B13C4F">
      <w:pPr>
        <w:spacing w:before="120"/>
        <w:ind w:firstLine="709"/>
        <w:jc w:val="both"/>
      </w:pPr>
      <w:r>
        <w:t>1.3. Распространение какой-либо информации через сеть Интернет, электронную почту, должно быть согласовано с вышестоящим руководителем.</w:t>
      </w:r>
    </w:p>
    <w:p w:rsidR="004A25BC" w:rsidRDefault="004A25BC" w:rsidP="00B13C4F">
      <w:pPr>
        <w:spacing w:before="120"/>
        <w:ind w:firstLine="709"/>
        <w:jc w:val="both"/>
      </w:pPr>
      <w:r>
        <w:t xml:space="preserve">1.4. Доступ к использованию служебной электронной почты сотрудникам предоставляется только для организации рабочего процесса. Почтовые сообщения, полученные или отправленные </w:t>
      </w:r>
      <w:r w:rsidR="00B13C4F">
        <w:t>через почтовую систему,</w:t>
      </w:r>
      <w:r>
        <w:t xml:space="preserve"> не являются частной собственностью, а составляют часть внутреннего служебного документооборота.</w:t>
      </w:r>
    </w:p>
    <w:p w:rsidR="004A25BC" w:rsidRDefault="004A25BC" w:rsidP="00B13C4F">
      <w:pPr>
        <w:spacing w:before="120"/>
        <w:ind w:firstLine="709"/>
        <w:jc w:val="both"/>
      </w:pPr>
      <w:r>
        <w:t>1.5. Любые действия, произведенные на компьютере с доступом в сеть Интернет, должны соответствовать законам Российской Федерации. Нарушение этих законов влечёт за собой гражданскую или уголовную ответственность.</w:t>
      </w:r>
    </w:p>
    <w:p w:rsidR="004A25BC" w:rsidRPr="004A25BC" w:rsidRDefault="004A25BC" w:rsidP="00B13C4F">
      <w:pPr>
        <w:spacing w:before="120"/>
        <w:ind w:firstLine="709"/>
        <w:jc w:val="center"/>
        <w:rPr>
          <w:b/>
        </w:rPr>
      </w:pPr>
      <w:r w:rsidRPr="004A25BC">
        <w:rPr>
          <w:b/>
        </w:rPr>
        <w:t>2. При работе с ресурсами сети Интернет запрещается:</w:t>
      </w:r>
    </w:p>
    <w:p w:rsidR="004A25BC" w:rsidRDefault="00B13C4F" w:rsidP="00B13C4F">
      <w:pPr>
        <w:spacing w:before="120"/>
        <w:ind w:firstLine="709"/>
        <w:jc w:val="both"/>
      </w:pPr>
      <w:r>
        <w:t>2.1 Р</w:t>
      </w:r>
      <w:r w:rsidR="004A25BC">
        <w:t>азглашение государственной, служебной и коммерческой информации, ставшей известной с</w:t>
      </w:r>
      <w:r w:rsidR="009F1652">
        <w:t>отруднику по служебной необходи</w:t>
      </w:r>
      <w:r>
        <w:t>мости либо иным путем.</w:t>
      </w:r>
    </w:p>
    <w:p w:rsidR="004A25BC" w:rsidRDefault="004A25BC" w:rsidP="00B13C4F">
      <w:pPr>
        <w:spacing w:before="120"/>
        <w:ind w:firstLine="709"/>
        <w:jc w:val="both"/>
      </w:pPr>
      <w:r>
        <w:t xml:space="preserve">2.2. </w:t>
      </w:r>
      <w:r w:rsidR="00B13C4F">
        <w:t>Р</w:t>
      </w:r>
      <w:r>
        <w:t>аспространение защищаемых авторскими права</w:t>
      </w:r>
      <w:r w:rsidR="009F1652">
        <w:t>ми материалов, затрагивающих ка</w:t>
      </w:r>
      <w:r>
        <w:t>кой-либо патент, торговую марку, коммерческую тайну, копирайт или прочие права собственности и/или авторские и смеж</w:t>
      </w:r>
      <w:r w:rsidR="00B13C4F">
        <w:t>ные с ним права третьей стороны.</w:t>
      </w:r>
    </w:p>
    <w:p w:rsidR="004A25BC" w:rsidRDefault="004A25BC" w:rsidP="00B13C4F">
      <w:pPr>
        <w:spacing w:before="120"/>
        <w:ind w:firstLine="709"/>
        <w:jc w:val="both"/>
      </w:pPr>
      <w:r>
        <w:t xml:space="preserve">2.3. </w:t>
      </w:r>
      <w:r w:rsidR="00B13C4F">
        <w:t>П</w:t>
      </w:r>
      <w:r>
        <w:t>убликация, загрузка и распространение матери</w:t>
      </w:r>
      <w:r w:rsidR="00B13C4F">
        <w:t xml:space="preserve">алов, содержащих вирусы или другие </w:t>
      </w:r>
      <w:r>
        <w:t>компьютерные коды, файлы или программы, предназначенные для нарушения, уничтожения либо ограничения функциональност</w:t>
      </w:r>
      <w:r w:rsidR="009F1652">
        <w:t>и любого компьютерного или теле</w:t>
      </w:r>
      <w:r>
        <w:t xml:space="preserve">коммуникационного оборудования или программ, </w:t>
      </w:r>
      <w:r w:rsidR="009F1652">
        <w:t>для осуществления несанкциониро</w:t>
      </w:r>
      <w:r>
        <w:t>ванного доступа, а также серийные номера к коммерческим программным продуктам и программ для их генерации, логины, пароли и п</w:t>
      </w:r>
      <w:r w:rsidR="009F1652">
        <w:t>рочие средства для получения не</w:t>
      </w:r>
      <w:r>
        <w:t>санкционированного доступа к платным ресурсам в сети Интернет, а также размещения ссы</w:t>
      </w:r>
      <w:r w:rsidR="00B13C4F">
        <w:t>лок на вышеуказанную информацию.</w:t>
      </w:r>
    </w:p>
    <w:p w:rsidR="004A25BC" w:rsidRDefault="004A25BC" w:rsidP="00B13C4F">
      <w:pPr>
        <w:spacing w:before="120"/>
        <w:ind w:firstLine="709"/>
        <w:jc w:val="both"/>
      </w:pPr>
      <w:r>
        <w:lastRenderedPageBreak/>
        <w:t xml:space="preserve">2.4. </w:t>
      </w:r>
      <w:r w:rsidR="00B13C4F">
        <w:t>Н</w:t>
      </w:r>
      <w:r>
        <w:t>е загружайте и не запускайте исполняемые либо иные файлы без предварительной проверки на наличие вирусов уст</w:t>
      </w:r>
      <w:r w:rsidR="00B13C4F">
        <w:t>ановленным антивирусным пакетом.</w:t>
      </w:r>
    </w:p>
    <w:p w:rsidR="004A25BC" w:rsidRDefault="004A25BC" w:rsidP="00B13C4F">
      <w:pPr>
        <w:spacing w:before="120"/>
        <w:ind w:firstLine="709"/>
        <w:jc w:val="both"/>
      </w:pPr>
      <w:r>
        <w:t xml:space="preserve">2.5. </w:t>
      </w:r>
      <w:r w:rsidR="00B13C4F">
        <w:t>Н</w:t>
      </w:r>
      <w:r>
        <w:t>е испол</w:t>
      </w:r>
      <w:r w:rsidR="00B13C4F">
        <w:t>ьзуйте анонимные прокси-серверы.</w:t>
      </w:r>
    </w:p>
    <w:p w:rsidR="004A25BC" w:rsidRDefault="004A25BC" w:rsidP="00B13C4F">
      <w:pPr>
        <w:spacing w:before="120"/>
        <w:ind w:firstLine="709"/>
        <w:jc w:val="both"/>
      </w:pPr>
      <w:r>
        <w:t xml:space="preserve">2.6. </w:t>
      </w:r>
      <w:r w:rsidR="00B13C4F">
        <w:t>Н</w:t>
      </w:r>
      <w:r>
        <w:t>е посещайте Интернет-ресурсы, публикующие непристойные материалы, а также любые другие материалы, противоречащие общ</w:t>
      </w:r>
      <w:r w:rsidR="00B13C4F">
        <w:t>епринятым нормам морали и этики.</w:t>
      </w:r>
    </w:p>
    <w:p w:rsidR="004A25BC" w:rsidRDefault="004A25BC" w:rsidP="00B13C4F">
      <w:pPr>
        <w:spacing w:before="120"/>
        <w:ind w:firstLine="709"/>
        <w:jc w:val="both"/>
      </w:pPr>
      <w:r>
        <w:t xml:space="preserve">2.7. </w:t>
      </w:r>
      <w:r w:rsidR="00B13C4F">
        <w:t>Н</w:t>
      </w:r>
      <w:r>
        <w:t>е создавайте и не публикуйте какие-либо замечания, предложения или</w:t>
      </w:r>
      <w:r w:rsidR="00B13C4F">
        <w:t xml:space="preserve"> материалы на Интернет-ресурсах.</w:t>
      </w:r>
    </w:p>
    <w:p w:rsidR="004A25BC" w:rsidRDefault="004A25BC" w:rsidP="00B13C4F">
      <w:pPr>
        <w:spacing w:before="120"/>
        <w:ind w:firstLine="709"/>
        <w:jc w:val="both"/>
      </w:pPr>
      <w:r>
        <w:t xml:space="preserve">2.8. </w:t>
      </w:r>
      <w:r w:rsidR="00B13C4F">
        <w:t>Н</w:t>
      </w:r>
      <w:r>
        <w:t>е посещать Интернет-ресурсы следующего содержания в личных целях:</w:t>
      </w:r>
    </w:p>
    <w:p w:rsidR="004A25BC" w:rsidRDefault="00B13C4F" w:rsidP="00B13C4F">
      <w:pPr>
        <w:spacing w:before="120"/>
        <w:ind w:firstLine="709"/>
        <w:jc w:val="both"/>
      </w:pPr>
      <w:r>
        <w:t>-</w:t>
      </w:r>
      <w:r w:rsidR="004A25BC">
        <w:t xml:space="preserve"> социальные сети;</w:t>
      </w:r>
    </w:p>
    <w:p w:rsidR="004A25BC" w:rsidRDefault="00B13C4F" w:rsidP="00B13C4F">
      <w:pPr>
        <w:spacing w:before="120"/>
        <w:ind w:firstLine="709"/>
        <w:jc w:val="both"/>
      </w:pPr>
      <w:r>
        <w:t>-</w:t>
      </w:r>
      <w:r w:rsidR="004A25BC">
        <w:t xml:space="preserve"> досуг и развлечения;</w:t>
      </w:r>
    </w:p>
    <w:p w:rsidR="004A25BC" w:rsidRDefault="00B13C4F" w:rsidP="00B13C4F">
      <w:pPr>
        <w:spacing w:before="120"/>
        <w:ind w:firstLine="709"/>
        <w:jc w:val="both"/>
      </w:pPr>
      <w:r>
        <w:t>-</w:t>
      </w:r>
      <w:r w:rsidR="004A25BC">
        <w:t xml:space="preserve"> онлайн-игры;</w:t>
      </w:r>
    </w:p>
    <w:p w:rsidR="004A25BC" w:rsidRDefault="00B13C4F" w:rsidP="00B13C4F">
      <w:pPr>
        <w:spacing w:before="120"/>
        <w:ind w:firstLine="709"/>
        <w:jc w:val="both"/>
      </w:pPr>
      <w:r>
        <w:t>-</w:t>
      </w:r>
      <w:r w:rsidR="004A25BC">
        <w:t xml:space="preserve"> торренты;</w:t>
      </w:r>
    </w:p>
    <w:p w:rsidR="004A25BC" w:rsidRDefault="00B13C4F" w:rsidP="00B13C4F">
      <w:pPr>
        <w:spacing w:before="120"/>
        <w:ind w:firstLine="709"/>
        <w:jc w:val="both"/>
      </w:pPr>
      <w:r>
        <w:t>-</w:t>
      </w:r>
      <w:r w:rsidR="004A25BC">
        <w:t xml:space="preserve"> казино, лотереи, тотализаторы и биржи;</w:t>
      </w:r>
    </w:p>
    <w:p w:rsidR="004A25BC" w:rsidRDefault="00B13C4F" w:rsidP="00B13C4F">
      <w:pPr>
        <w:spacing w:before="120"/>
        <w:ind w:firstLine="709"/>
        <w:jc w:val="both"/>
      </w:pPr>
      <w:r>
        <w:t>-</w:t>
      </w:r>
      <w:r w:rsidR="004A25BC">
        <w:t xml:space="preserve"> знакомства и чаты;</w:t>
      </w:r>
    </w:p>
    <w:p w:rsidR="004A25BC" w:rsidRDefault="00B13C4F" w:rsidP="00B13C4F">
      <w:pPr>
        <w:spacing w:before="120"/>
        <w:ind w:firstLine="709"/>
        <w:jc w:val="both"/>
      </w:pPr>
      <w:r>
        <w:t>-</w:t>
      </w:r>
      <w:r w:rsidR="004A25BC">
        <w:t xml:space="preserve"> рефераты;</w:t>
      </w:r>
    </w:p>
    <w:p w:rsidR="004A25BC" w:rsidRDefault="00B13C4F" w:rsidP="00B13C4F">
      <w:pPr>
        <w:spacing w:before="120"/>
        <w:ind w:firstLine="709"/>
        <w:jc w:val="both"/>
      </w:pPr>
      <w:r>
        <w:t>-</w:t>
      </w:r>
      <w:r w:rsidR="004A25BC">
        <w:t xml:space="preserve"> онлайн-радио и телевидение;</w:t>
      </w:r>
    </w:p>
    <w:p w:rsidR="004A25BC" w:rsidRDefault="00B13C4F" w:rsidP="00B13C4F">
      <w:pPr>
        <w:spacing w:before="120"/>
        <w:ind w:firstLine="709"/>
        <w:jc w:val="both"/>
      </w:pPr>
      <w:r>
        <w:t>-</w:t>
      </w:r>
      <w:r w:rsidR="004A25BC">
        <w:t xml:space="preserve"> просмотр (онлайн) или скачивание (из сети Интернет) видеофильмов.</w:t>
      </w:r>
    </w:p>
    <w:p w:rsidR="004A25BC" w:rsidRPr="004A25BC" w:rsidRDefault="004A25BC" w:rsidP="00B13C4F">
      <w:pPr>
        <w:spacing w:before="120"/>
        <w:ind w:firstLine="709"/>
        <w:jc w:val="center"/>
        <w:rPr>
          <w:b/>
        </w:rPr>
      </w:pPr>
      <w:r w:rsidRPr="004A25BC">
        <w:rPr>
          <w:b/>
        </w:rPr>
        <w:t>3. Правила работы в сети Интернет</w:t>
      </w:r>
      <w:r w:rsidR="00B13C4F">
        <w:rPr>
          <w:b/>
        </w:rPr>
        <w:t>.</w:t>
      </w:r>
    </w:p>
    <w:p w:rsidR="004A25BC" w:rsidRDefault="004A25BC" w:rsidP="00B13C4F">
      <w:pPr>
        <w:spacing w:before="120"/>
        <w:ind w:firstLine="709"/>
        <w:jc w:val="both"/>
      </w:pPr>
      <w:r>
        <w:t>3.1. Не допускается нажимать: кнопки «Согласен», «ОК», и «Я принимаю» в баннерной рекламе, в неожиданно-всплывающих окнах или предупреждениях, на Интернет-сайтах, которые кажутся незаконными, или в предложениях удалить шпионское ПО или вирусы.</w:t>
      </w:r>
    </w:p>
    <w:p w:rsidR="004A25BC" w:rsidRDefault="004A25BC" w:rsidP="00B13C4F">
      <w:pPr>
        <w:spacing w:before="120"/>
        <w:ind w:firstLine="709"/>
        <w:jc w:val="both"/>
      </w:pPr>
      <w:r>
        <w:t>3.2. Используйте надежные антивирусные программы.</w:t>
      </w:r>
    </w:p>
    <w:p w:rsidR="004A25BC" w:rsidRDefault="004A25BC" w:rsidP="00B13C4F">
      <w:pPr>
        <w:spacing w:before="120"/>
        <w:ind w:firstLine="709"/>
        <w:jc w:val="both"/>
      </w:pPr>
      <w:r>
        <w:t>3.3. Никогда не отключайте брандмауэр.</w:t>
      </w:r>
    </w:p>
    <w:p w:rsidR="004A25BC" w:rsidRDefault="004A25BC" w:rsidP="00B13C4F">
      <w:pPr>
        <w:spacing w:before="120"/>
        <w:ind w:firstLine="709"/>
        <w:jc w:val="both"/>
      </w:pPr>
      <w:r>
        <w:t>3.4. Загружайте и скачивайте только с проверенных официальных Интернет-сайтов.</w:t>
      </w:r>
    </w:p>
    <w:p w:rsidR="004A25BC" w:rsidRDefault="004A25BC" w:rsidP="00B13C4F">
      <w:pPr>
        <w:spacing w:before="120"/>
        <w:ind w:firstLine="709"/>
        <w:jc w:val="both"/>
      </w:pPr>
      <w:r>
        <w:t>3.5. Не посещайте подозрительные Интернет-сайты. Подавляющее большинство из них содержат вирусы, непременно атакующие ваш компьютер при первом же посещении.</w:t>
      </w:r>
    </w:p>
    <w:p w:rsidR="004A25BC" w:rsidRDefault="004A25BC" w:rsidP="00B13C4F">
      <w:pPr>
        <w:spacing w:before="120"/>
        <w:ind w:firstLine="709"/>
        <w:jc w:val="both"/>
      </w:pPr>
      <w:r>
        <w:t>3.6. Используйте современные лицензионные операционные системы (при наличии технической возможности), не дающие изменять важные файлы без ведома пользователя.</w:t>
      </w:r>
    </w:p>
    <w:p w:rsidR="004A25BC" w:rsidRDefault="004A25BC" w:rsidP="00B13C4F">
      <w:pPr>
        <w:spacing w:before="120"/>
        <w:ind w:firstLine="709"/>
        <w:jc w:val="both"/>
      </w:pPr>
      <w:r>
        <w:t>3.7. Используйте внешние носители информации только от проверенных источников.</w:t>
      </w:r>
    </w:p>
    <w:p w:rsidR="004A25BC" w:rsidRDefault="004A25BC" w:rsidP="00B13C4F">
      <w:pPr>
        <w:spacing w:before="120"/>
        <w:ind w:firstLine="709"/>
        <w:jc w:val="both"/>
      </w:pPr>
      <w:r>
        <w:t>3.8. Своевременно устанавливайте, необходимые обновления для используемого программного обеспечения.</w:t>
      </w:r>
    </w:p>
    <w:p w:rsidR="004A25BC" w:rsidRDefault="004A25BC" w:rsidP="00B13C4F">
      <w:pPr>
        <w:spacing w:before="120"/>
        <w:ind w:firstLine="709"/>
        <w:jc w:val="both"/>
      </w:pPr>
      <w:r>
        <w:t>3.9. Используйте надежные пароли (с большим количеством символов) и храните их в секрете.</w:t>
      </w:r>
    </w:p>
    <w:p w:rsidR="004A25BC" w:rsidRPr="004A25BC" w:rsidRDefault="004A25BC" w:rsidP="00B13C4F">
      <w:pPr>
        <w:spacing w:before="120"/>
        <w:ind w:firstLine="709"/>
        <w:jc w:val="center"/>
        <w:rPr>
          <w:b/>
        </w:rPr>
      </w:pPr>
      <w:r w:rsidRPr="004A25BC">
        <w:rPr>
          <w:b/>
        </w:rPr>
        <w:t>4. Правила работы с электронной почтой</w:t>
      </w:r>
      <w:r w:rsidR="00B13C4F">
        <w:rPr>
          <w:b/>
        </w:rPr>
        <w:t>.</w:t>
      </w:r>
    </w:p>
    <w:p w:rsidR="004A25BC" w:rsidRDefault="004A25BC" w:rsidP="00B13C4F">
      <w:pPr>
        <w:spacing w:before="120"/>
        <w:ind w:firstLine="709"/>
        <w:jc w:val="both"/>
      </w:pPr>
      <w:r>
        <w:t>4.1. При работе со служебной электронной почтой запрещается:</w:t>
      </w:r>
    </w:p>
    <w:p w:rsidR="004A25BC" w:rsidRDefault="00B13C4F" w:rsidP="00B13C4F">
      <w:pPr>
        <w:spacing w:before="120"/>
        <w:ind w:firstLine="709"/>
        <w:jc w:val="both"/>
      </w:pPr>
      <w:r>
        <w:t xml:space="preserve">- </w:t>
      </w:r>
      <w:r w:rsidR="004A25BC">
        <w:t>использовать адрес служебной электронной почты для оформления подписок, без п</w:t>
      </w:r>
      <w:r>
        <w:t xml:space="preserve">редварительного согласования с </w:t>
      </w:r>
      <w:r w:rsidR="004A25BC">
        <w:t>директором учреждения;</w:t>
      </w:r>
    </w:p>
    <w:p w:rsidR="004A25BC" w:rsidRDefault="00B13C4F" w:rsidP="00B13C4F">
      <w:pPr>
        <w:spacing w:before="120"/>
        <w:ind w:firstLine="709"/>
        <w:jc w:val="both"/>
      </w:pPr>
      <w:r>
        <w:t>- публиковать адреса д</w:t>
      </w:r>
      <w:r w:rsidR="004A25BC">
        <w:t>ругих сотрудников на общедоступных Интернет-ресурсах (форумы, конференции и т. п.) без их предварительного разрешения;</w:t>
      </w:r>
    </w:p>
    <w:p w:rsidR="004A25BC" w:rsidRDefault="00B13C4F" w:rsidP="00B13C4F">
      <w:pPr>
        <w:spacing w:before="120"/>
        <w:ind w:firstLine="709"/>
        <w:jc w:val="both"/>
      </w:pPr>
      <w:r>
        <w:lastRenderedPageBreak/>
        <w:t>- отправлять</w:t>
      </w:r>
      <w:r w:rsidR="004A25BC">
        <w:t xml:space="preserve"> сообщения с вложенными файлами, общий объем которых превышает 20 (двадцать) Мегабайт;</w:t>
      </w:r>
    </w:p>
    <w:p w:rsidR="004A25BC" w:rsidRDefault="00B13C4F" w:rsidP="00B13C4F">
      <w:pPr>
        <w:spacing w:before="120"/>
        <w:ind w:firstLine="709"/>
        <w:jc w:val="both"/>
      </w:pPr>
      <w:r>
        <w:t>-</w:t>
      </w:r>
      <w:r w:rsidR="004A25BC">
        <w:t xml:space="preserve"> открывать вложенные файлы во входящих сообщениях без предварительной проверки антивирусными средствами, даже если отправитель письма хорошо известен;</w:t>
      </w:r>
    </w:p>
    <w:p w:rsidR="004A25BC" w:rsidRDefault="00B13C4F" w:rsidP="00B13C4F">
      <w:pPr>
        <w:spacing w:before="120"/>
        <w:ind w:firstLine="709"/>
        <w:jc w:val="both"/>
      </w:pPr>
      <w:r>
        <w:t>-</w:t>
      </w:r>
      <w:r w:rsidR="004A25BC">
        <w:t xml:space="preserve"> осуществлять массовую рассылку почтовых сообщений (более 100) внешним адресатам без их на то согласия. Данные действия квалифи</w:t>
      </w:r>
      <w:r w:rsidR="009F1652">
        <w:t>цируются как СПАМ и являются не</w:t>
      </w:r>
      <w:r w:rsidR="004A25BC">
        <w:t>законными;</w:t>
      </w:r>
    </w:p>
    <w:p w:rsidR="004A25BC" w:rsidRDefault="00B13C4F" w:rsidP="00B13C4F">
      <w:pPr>
        <w:spacing w:before="120"/>
        <w:ind w:firstLine="709"/>
        <w:jc w:val="both"/>
      </w:pPr>
      <w:r>
        <w:t xml:space="preserve">- </w:t>
      </w:r>
      <w:r w:rsidR="004A25BC">
        <w:t>осуществлять массовую рассылку почтовых сообщений рекламного характера без предварительного согласования с главой города;</w:t>
      </w:r>
    </w:p>
    <w:p w:rsidR="004A25BC" w:rsidRDefault="00B13C4F" w:rsidP="00B13C4F">
      <w:pPr>
        <w:spacing w:before="120"/>
        <w:ind w:firstLine="709"/>
        <w:jc w:val="both"/>
      </w:pPr>
      <w:r>
        <w:t>-</w:t>
      </w:r>
      <w:r w:rsidR="004A25BC">
        <w:t xml:space="preserve"> рассылать через электронную почту материалы, содержащие вирусы или другие компьютерные коды, файлы или программы, пре</w:t>
      </w:r>
      <w:r w:rsidR="009F1652">
        <w:t>дназначенные для нарушения, уни</w:t>
      </w:r>
      <w:r w:rsidR="004A25BC">
        <w:t>чтожения либо ограничения функциональности л</w:t>
      </w:r>
      <w:r w:rsidR="009F1652">
        <w:t>юбого компьютерного или телеком</w:t>
      </w:r>
      <w:r w:rsidR="004A25BC">
        <w:t>муникационного оборудования или программ, для осуществления несанкционированного доступа, а также серийные номера к коммерческим программным продуктам и программы для их генерации, логины, пароли и прочие средства для получения несанкционированного доступа к платным ресурсам в сети Интернет, а также ссылки на вышеуказанную информацию;</w:t>
      </w:r>
    </w:p>
    <w:p w:rsidR="004A25BC" w:rsidRDefault="00B13C4F" w:rsidP="00B13C4F">
      <w:pPr>
        <w:spacing w:before="120"/>
        <w:ind w:firstLine="709"/>
        <w:jc w:val="both"/>
      </w:pPr>
      <w:r>
        <w:t>-</w:t>
      </w:r>
      <w:r w:rsidR="004A25BC">
        <w:t xml:space="preserve"> распространять информацию, содержание и направленность которой запрещены законодательством Российской Федерации вклю</w:t>
      </w:r>
      <w:r w:rsidR="009F1652">
        <w:t>чая материалы, носящие вредонос</w:t>
      </w:r>
      <w:r w:rsidR="004A25BC">
        <w:t>ную, угрожающую, клеветническую</w:t>
      </w:r>
      <w:r>
        <w:t>, непристойную информацию, и т.</w:t>
      </w:r>
      <w:r w:rsidR="004A25BC">
        <w:t>д.;</w:t>
      </w:r>
    </w:p>
    <w:p w:rsidR="004A25BC" w:rsidRDefault="00B13C4F" w:rsidP="00B13C4F">
      <w:pPr>
        <w:spacing w:before="120"/>
        <w:ind w:firstLine="709"/>
        <w:jc w:val="both"/>
      </w:pPr>
      <w:r>
        <w:t>-</w:t>
      </w:r>
      <w:r w:rsidR="004A25BC">
        <w:t xml:space="preserve"> распространять информацию ограниченного доступа, представляющую государ</w:t>
      </w:r>
      <w:r w:rsidR="009F1652">
        <w:t>ственную, служебную и коммерчес</w:t>
      </w:r>
      <w:r w:rsidR="004A25BC">
        <w:t>кую тайну;</w:t>
      </w:r>
    </w:p>
    <w:p w:rsidR="004A25BC" w:rsidRDefault="00B13C4F" w:rsidP="00B13C4F">
      <w:pPr>
        <w:spacing w:before="120"/>
        <w:ind w:firstLine="709"/>
        <w:jc w:val="both"/>
      </w:pPr>
      <w:r>
        <w:t>-</w:t>
      </w:r>
      <w:r w:rsidR="004A25BC">
        <w:t xml:space="preserve"> предоставлять третьим лицам пароль доступа к своему почтовому ящику.</w:t>
      </w:r>
    </w:p>
    <w:p w:rsidR="004A25BC" w:rsidRPr="004A25BC" w:rsidRDefault="004A25BC" w:rsidP="00B13C4F">
      <w:pPr>
        <w:spacing w:before="120"/>
        <w:ind w:firstLine="709"/>
        <w:jc w:val="center"/>
        <w:rPr>
          <w:b/>
        </w:rPr>
      </w:pPr>
      <w:r w:rsidRPr="004A25BC">
        <w:rPr>
          <w:b/>
        </w:rPr>
        <w:t>5. Правила работы со служебной электронной почтой.</w:t>
      </w:r>
    </w:p>
    <w:p w:rsidR="004A25BC" w:rsidRDefault="004A25BC" w:rsidP="00B13C4F">
      <w:pPr>
        <w:spacing w:before="120"/>
        <w:ind w:firstLine="709"/>
        <w:jc w:val="both"/>
      </w:pPr>
      <w:r>
        <w:t>5.1. Не допускается: открывать и загружать файлы, полученные по почте с незнакомого адреса с подозрительными расширениями.</w:t>
      </w:r>
    </w:p>
    <w:p w:rsidR="004A25BC" w:rsidRDefault="004A25BC" w:rsidP="00B13C4F">
      <w:pPr>
        <w:spacing w:before="120"/>
        <w:ind w:firstLine="709"/>
        <w:jc w:val="both"/>
      </w:pPr>
      <w:r>
        <w:t xml:space="preserve">5.2. При использовании электронной почты обращайте внимание на содержание писем. Помните, что любые заявления, сделанные в ходе </w:t>
      </w:r>
      <w:r w:rsidR="00B13C4F">
        <w:t>электронной переписки,</w:t>
      </w:r>
      <w:r>
        <w:t xml:space="preserve"> имеют точно такой же вес, как и письменные, и могут быть использованы против Вас и/или учреждения/организации.</w:t>
      </w:r>
    </w:p>
    <w:p w:rsidR="004A25BC" w:rsidRDefault="004A25BC" w:rsidP="00B13C4F">
      <w:pPr>
        <w:spacing w:before="120"/>
        <w:ind w:firstLine="709"/>
        <w:jc w:val="both"/>
      </w:pPr>
      <w:r>
        <w:t>5.3. Доступ к почтовым веб-услугам (например, Hotmail, Mail.ru и т.д.) разрешается, но с соблюдением настоящих Правил.</w:t>
      </w:r>
    </w:p>
    <w:p w:rsidR="004A25BC" w:rsidRPr="004A25BC" w:rsidRDefault="004A25BC" w:rsidP="00B13C4F">
      <w:pPr>
        <w:spacing w:before="120"/>
        <w:ind w:firstLine="709"/>
        <w:jc w:val="center"/>
        <w:rPr>
          <w:b/>
        </w:rPr>
      </w:pPr>
      <w:r w:rsidRPr="004A25BC">
        <w:rPr>
          <w:b/>
        </w:rPr>
        <w:t>6. Заключительные положения</w:t>
      </w:r>
      <w:r w:rsidR="00B13C4F">
        <w:rPr>
          <w:b/>
        </w:rPr>
        <w:t>.</w:t>
      </w:r>
    </w:p>
    <w:p w:rsidR="004A25BC" w:rsidRDefault="004A25BC" w:rsidP="00B13C4F">
      <w:pPr>
        <w:spacing w:before="120"/>
        <w:ind w:firstLine="709"/>
        <w:jc w:val="both"/>
      </w:pPr>
      <w:r>
        <w:t xml:space="preserve"> 6.1. Невыполнение условий настоящих Правил может повлечь за собой </w:t>
      </w:r>
      <w:r w:rsidR="00B13C4F">
        <w:t>дисциплинарные взыскания,</w:t>
      </w:r>
      <w:r>
        <w:t xml:space="preserve"> предусмотренные законодательством Российской Федерации.</w:t>
      </w:r>
    </w:p>
    <w:p w:rsidR="003D7F89" w:rsidRPr="004A25BC" w:rsidRDefault="003D7F89" w:rsidP="00B13C4F">
      <w:pPr>
        <w:spacing w:before="120"/>
        <w:ind w:firstLine="709"/>
        <w:jc w:val="both"/>
      </w:pPr>
    </w:p>
    <w:sectPr w:rsidR="003D7F89" w:rsidRPr="004A25BC" w:rsidSect="00B13C4F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2FF" w:rsidRDefault="000742FF" w:rsidP="00F7416B">
      <w:r>
        <w:separator/>
      </w:r>
    </w:p>
  </w:endnote>
  <w:endnote w:type="continuationSeparator" w:id="0">
    <w:p w:rsidR="000742FF" w:rsidRDefault="000742FF" w:rsidP="00F74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2FF" w:rsidRDefault="000742FF" w:rsidP="00F7416B">
      <w:r>
        <w:separator/>
      </w:r>
    </w:p>
  </w:footnote>
  <w:footnote w:type="continuationSeparator" w:id="0">
    <w:p w:rsidR="000742FF" w:rsidRDefault="000742FF" w:rsidP="00F74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39161"/>
      <w:docPartObj>
        <w:docPartGallery w:val="Page Numbers (Top of Page)"/>
        <w:docPartUnique/>
      </w:docPartObj>
    </w:sdtPr>
    <w:sdtEndPr/>
    <w:sdtContent>
      <w:p w:rsidR="00F7416B" w:rsidRDefault="00044490">
        <w:pPr>
          <w:pStyle w:val="a3"/>
          <w:jc w:val="center"/>
        </w:pPr>
        <w:r>
          <w:fldChar w:fldCharType="begin"/>
        </w:r>
        <w:r w:rsidR="00B13C4F">
          <w:instrText xml:space="preserve"> PAGE   \* MERGEFORMAT </w:instrText>
        </w:r>
        <w:r>
          <w:fldChar w:fldCharType="separate"/>
        </w:r>
        <w:r w:rsidR="008453C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7416B" w:rsidRDefault="00F741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5BC"/>
    <w:rsid w:val="00044490"/>
    <w:rsid w:val="000742FF"/>
    <w:rsid w:val="001D54B3"/>
    <w:rsid w:val="003D7F89"/>
    <w:rsid w:val="0044468A"/>
    <w:rsid w:val="004A25BC"/>
    <w:rsid w:val="008453CD"/>
    <w:rsid w:val="009748BE"/>
    <w:rsid w:val="009F1652"/>
    <w:rsid w:val="00A54601"/>
    <w:rsid w:val="00B13C4F"/>
    <w:rsid w:val="00B3734A"/>
    <w:rsid w:val="00B53CBA"/>
    <w:rsid w:val="00CA76AD"/>
    <w:rsid w:val="00CF2F4E"/>
    <w:rsid w:val="00E85187"/>
    <w:rsid w:val="00F7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57F848-851B-4421-B242-30126A265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5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1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41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741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741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3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1099</Words>
  <Characters>6269</Characters>
  <Application>Microsoft Office Word</Application>
  <DocSecurity>0</DocSecurity>
  <Lines>52</Lines>
  <Paragraphs>14</Paragraphs>
  <ScaleCrop>false</ScaleCrop>
  <Company/>
  <LinksUpToDate>false</LinksUpToDate>
  <CharactersWithSpaces>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Baranova</dc:creator>
  <cp:keywords/>
  <dc:description/>
  <cp:lastModifiedBy>User</cp:lastModifiedBy>
  <cp:revision>11</cp:revision>
  <dcterms:created xsi:type="dcterms:W3CDTF">2019-10-24T07:02:00Z</dcterms:created>
  <dcterms:modified xsi:type="dcterms:W3CDTF">2020-01-17T07:03:00Z</dcterms:modified>
</cp:coreProperties>
</file>